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9D88" w14:textId="77777777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3A9B112" w14:textId="77777777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54FDE02" w14:textId="6BAF9044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DIVERSITY, EQUITY AND INCLUSION</w:t>
      </w:r>
    </w:p>
    <w:p w14:paraId="322C61C5" w14:textId="77777777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BFB03EF" w14:textId="3404AB4C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4E30FB">
        <w:rPr>
          <w:rFonts w:cstheme="minorHAnsi"/>
          <w:b/>
          <w:bCs/>
          <w:color w:val="000000" w:themeColor="text1"/>
          <w:sz w:val="22"/>
          <w:szCs w:val="22"/>
        </w:rPr>
        <w:t>Suggested Reading</w:t>
      </w:r>
    </w:p>
    <w:p w14:paraId="77D2C362" w14:textId="77777777" w:rsidR="0064247D" w:rsidRDefault="0064247D" w:rsidP="0064247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B9E8574" w14:textId="77777777" w:rsidR="0064247D" w:rsidRDefault="0064247D" w:rsidP="0064247D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Books for </w:t>
      </w: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Adult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>s</w:t>
      </w:r>
    </w:p>
    <w:p w14:paraId="3B72A0E9" w14:textId="77777777" w:rsidR="0064247D" w:rsidRDefault="0064247D" w:rsidP="0064247D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3793E888" w14:textId="77777777" w:rsidR="0064247D" w:rsidRPr="00C9771C" w:rsidRDefault="0064247D" w:rsidP="0064247D">
      <w:pPr>
        <w:pStyle w:val="ListParagraph"/>
        <w:numPr>
          <w:ilvl w:val="0"/>
          <w:numId w:val="3"/>
        </w:numPr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How </w:t>
      </w:r>
      <w:proofErr w:type="gramStart"/>
      <w:r w:rsidRPr="00C9771C">
        <w:rPr>
          <w:rFonts w:eastAsia="Times New Roman" w:cstheme="minorHAnsi"/>
          <w:color w:val="000000" w:themeColor="text1"/>
          <w:sz w:val="22"/>
          <w:szCs w:val="22"/>
        </w:rPr>
        <w:t>To</w:t>
      </w:r>
      <w:proofErr w:type="gram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Be An Antiracist by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Ibram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X.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Kendi</w:t>
      </w:r>
      <w:proofErr w:type="spellEnd"/>
    </w:p>
    <w:p w14:paraId="404C73BC" w14:textId="77777777" w:rsidR="0064247D" w:rsidRPr="00C9771C" w:rsidRDefault="0064247D" w:rsidP="0064247D">
      <w:pPr>
        <w:pStyle w:val="ListParagraph"/>
        <w:numPr>
          <w:ilvl w:val="0"/>
          <w:numId w:val="3"/>
        </w:num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>White Fragility by Robin Di Angelo</w:t>
      </w:r>
    </w:p>
    <w:p w14:paraId="5000D454" w14:textId="77777777" w:rsidR="0064247D" w:rsidRPr="00C9771C" w:rsidRDefault="0064247D" w:rsidP="0064247D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Young Adult Books</w:t>
      </w:r>
    </w:p>
    <w:p w14:paraId="4ADE7CF9" w14:textId="77777777" w:rsidR="0064247D" w:rsidRPr="00C9771C" w:rsidRDefault="0064247D" w:rsidP="0064247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>You Should See Me in a Crown by Leah Johnson</w:t>
      </w:r>
    </w:p>
    <w:p w14:paraId="546D29DB" w14:textId="77777777" w:rsidR="0064247D" w:rsidRPr="00C9771C" w:rsidRDefault="0064247D" w:rsidP="0064247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Stamped: Racism, Antiracism, and You by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Ibram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X.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Kendi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and Jason Reynolds</w:t>
      </w:r>
    </w:p>
    <w:p w14:paraId="7AEBA8BF" w14:textId="77777777" w:rsidR="0064247D" w:rsidRPr="00C9771C" w:rsidRDefault="0064247D" w:rsidP="0064247D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Children’s Books</w:t>
      </w:r>
    </w:p>
    <w:p w14:paraId="3DB5A0B2" w14:textId="77777777" w:rsidR="0064247D" w:rsidRPr="00C9771C" w:rsidRDefault="0064247D" w:rsidP="00642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>We’re Different, We’re the Same and We’re Wonderful by Bobbi Kates</w:t>
      </w:r>
    </w:p>
    <w:p w14:paraId="7BE2A97F" w14:textId="77777777" w:rsidR="0064247D" w:rsidRPr="00C9771C" w:rsidRDefault="0064247D" w:rsidP="00642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AntiRacist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Baby by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Ibram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X.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Kendi</w:t>
      </w:r>
      <w:proofErr w:type="spellEnd"/>
    </w:p>
    <w:p w14:paraId="418D6F5D" w14:textId="77777777" w:rsidR="0064247D" w:rsidRDefault="0064247D" w:rsidP="00642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A is for Activist by </w:t>
      </w:r>
      <w:proofErr w:type="spellStart"/>
      <w:r w:rsidRPr="00C9771C">
        <w:rPr>
          <w:rFonts w:eastAsia="Times New Roman" w:cstheme="minorHAnsi"/>
          <w:color w:val="000000" w:themeColor="text1"/>
          <w:sz w:val="22"/>
          <w:szCs w:val="22"/>
        </w:rPr>
        <w:t>Innosanto</w:t>
      </w:r>
      <w:proofErr w:type="spellEnd"/>
      <w:r w:rsidRPr="00C9771C">
        <w:rPr>
          <w:rFonts w:eastAsia="Times New Roman" w:cstheme="minorHAnsi"/>
          <w:color w:val="000000" w:themeColor="text1"/>
          <w:sz w:val="22"/>
          <w:szCs w:val="22"/>
        </w:rPr>
        <w:t xml:space="preserve"> Nagara</w:t>
      </w:r>
    </w:p>
    <w:p w14:paraId="69F610EF" w14:textId="77777777" w:rsidR="0064247D" w:rsidRPr="00C9771C" w:rsidRDefault="0064247D" w:rsidP="0064247D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A Poem: </w:t>
      </w:r>
      <w:r w:rsidRPr="00C9771C">
        <w:rPr>
          <w:rFonts w:eastAsia="Times New Roman" w:cstheme="minorHAnsi"/>
          <w:b/>
          <w:bCs/>
          <w:i/>
          <w:iCs/>
          <w:color w:val="000000" w:themeColor="text1"/>
          <w:sz w:val="22"/>
          <w:szCs w:val="22"/>
        </w:rPr>
        <w:t>What Shall I Tell My Children Who Are Black </w:t>
      </w: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by Margaret T.G. Burroughs</w:t>
      </w:r>
    </w:p>
    <w:p w14:paraId="1FF48BF9" w14:textId="77777777" w:rsidR="0064247D" w:rsidRPr="00C9771C" w:rsidRDefault="0064247D" w:rsidP="0064247D">
      <w:pPr>
        <w:rPr>
          <w:rFonts w:eastAsia="Times New Roman" w:cstheme="minorHAnsi"/>
          <w:color w:val="2F5496" w:themeColor="accent1" w:themeShade="BF"/>
          <w:sz w:val="22"/>
          <w:szCs w:val="22"/>
        </w:rPr>
      </w:pPr>
      <w:hyperlink r:id="rId7" w:tgtFrame="_blank" w:history="1">
        <w:r w:rsidRPr="00C9771C">
          <w:rPr>
            <w:rFonts w:eastAsia="Times New Roman" w:cstheme="minorHAnsi"/>
            <w:color w:val="2F5496" w:themeColor="accent1" w:themeShade="BF"/>
            <w:sz w:val="22"/>
            <w:szCs w:val="22"/>
            <w:u w:val="single"/>
            <w:bdr w:val="none" w:sz="0" w:space="0" w:color="auto" w:frame="1"/>
          </w:rPr>
          <w:t>https://blackartsmovementumf.wordpress.com/what-shall-i-tell-my-children-who-are-black/</w:t>
        </w:r>
      </w:hyperlink>
    </w:p>
    <w:p w14:paraId="03AA9F8F" w14:textId="77777777" w:rsidR="0064247D" w:rsidRPr="00C9771C" w:rsidRDefault="0064247D" w:rsidP="0064247D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43B7EB18" w14:textId="77777777" w:rsidR="0064247D" w:rsidRDefault="0064247D" w:rsidP="0064247D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01C2CFC3" w14:textId="77777777" w:rsidR="0064247D" w:rsidRPr="00C9771C" w:rsidRDefault="0064247D" w:rsidP="0064247D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C9771C">
        <w:rPr>
          <w:rFonts w:eastAsia="Times New Roman" w:cstheme="minorHAnsi"/>
          <w:b/>
          <w:bCs/>
          <w:color w:val="000000" w:themeColor="text1"/>
          <w:sz w:val="22"/>
          <w:szCs w:val="22"/>
        </w:rPr>
        <w:t>Showing Up for Racial Justice</w:t>
      </w:r>
    </w:p>
    <w:p w14:paraId="29A92FBA" w14:textId="77777777" w:rsidR="0064247D" w:rsidRPr="004E30FB" w:rsidRDefault="0064247D" w:rsidP="0064247D">
      <w:pPr>
        <w:rPr>
          <w:rFonts w:eastAsia="Times New Roman" w:cstheme="minorHAnsi"/>
          <w:color w:val="2F5496" w:themeColor="accent1" w:themeShade="BF"/>
          <w:sz w:val="22"/>
          <w:szCs w:val="22"/>
        </w:rPr>
      </w:pPr>
      <w:hyperlink r:id="rId8" w:tgtFrame="_blank" w:history="1">
        <w:r w:rsidRPr="00C9771C">
          <w:rPr>
            <w:rFonts w:eastAsia="Times New Roman" w:cstheme="minorHAnsi"/>
            <w:color w:val="2F5496" w:themeColor="accent1" w:themeShade="BF"/>
            <w:sz w:val="22"/>
            <w:szCs w:val="22"/>
            <w:u w:val="single"/>
            <w:bdr w:val="none" w:sz="0" w:space="0" w:color="auto" w:frame="1"/>
          </w:rPr>
          <w:t>https://www.showingupforracialjustice.org/resources.html</w:t>
        </w:r>
      </w:hyperlink>
    </w:p>
    <w:p w14:paraId="776F12E0" w14:textId="77777777" w:rsidR="008A3BD8" w:rsidRDefault="008A3BD8"/>
    <w:sectPr w:rsidR="008A3BD8" w:rsidSect="002D61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610F" w14:textId="77777777" w:rsidR="00CA7A80" w:rsidRDefault="00CA7A80" w:rsidP="0064247D">
      <w:r>
        <w:separator/>
      </w:r>
    </w:p>
  </w:endnote>
  <w:endnote w:type="continuationSeparator" w:id="0">
    <w:p w14:paraId="5B654AC4" w14:textId="77777777" w:rsidR="00CA7A80" w:rsidRDefault="00CA7A80" w:rsidP="0064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63CE" w14:textId="77777777" w:rsidR="00CA7A80" w:rsidRDefault="00CA7A80" w:rsidP="0064247D">
      <w:r>
        <w:separator/>
      </w:r>
    </w:p>
  </w:footnote>
  <w:footnote w:type="continuationSeparator" w:id="0">
    <w:p w14:paraId="545C708F" w14:textId="77777777" w:rsidR="00CA7A80" w:rsidRDefault="00CA7A80" w:rsidP="0064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2D67" w14:textId="5714400D" w:rsidR="0064247D" w:rsidRDefault="0064247D">
    <w:pPr>
      <w:pStyle w:val="Header"/>
    </w:pPr>
    <w:r>
      <w:rPr>
        <w:noProof/>
      </w:rPr>
      <w:drawing>
        <wp:inline distT="0" distB="0" distL="0" distR="0" wp14:anchorId="3EEA15EE" wp14:editId="0EB06E46">
          <wp:extent cx="2578100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1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B3EE7"/>
    <w:multiLevelType w:val="hybridMultilevel"/>
    <w:tmpl w:val="A882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15F44"/>
    <w:multiLevelType w:val="hybridMultilevel"/>
    <w:tmpl w:val="1832A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6D21DD"/>
    <w:multiLevelType w:val="hybridMultilevel"/>
    <w:tmpl w:val="A77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7D"/>
    <w:rsid w:val="00232954"/>
    <w:rsid w:val="002D618D"/>
    <w:rsid w:val="0064247D"/>
    <w:rsid w:val="008A3BD8"/>
    <w:rsid w:val="00C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49AAC"/>
  <w15:chartTrackingRefBased/>
  <w15:docId w15:val="{AF66F82D-733A-614C-8B9B-E3E4261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7D"/>
  </w:style>
  <w:style w:type="paragraph" w:styleId="Footer">
    <w:name w:val="footer"/>
    <w:basedOn w:val="Normal"/>
    <w:link w:val="FooterChar"/>
    <w:uiPriority w:val="99"/>
    <w:unhideWhenUsed/>
    <w:rsid w:val="00642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workplace.com/l.php?u=http%3A%2F%2Fr20.rs6.net%2Ftn.jsp%3Ff%3D001vT_HHXrnYCUuDKOITnGmQJfZUZH8cKFuZBxkgU_rN6mk_-kndsBD2pFRpueEteADM6_SN-JnQmYzQYzcaO0RsQ7OU2CN7S2aMEvJLkHqLUe7NB_dqpd7j5ZArhANKnjBW9uyrO4t8awC97dsIqdjQqGjCaG1OybjrWlKKRqKGkHArqB3SCbhZE8UH_WVmFpy%26c%3D0rnQKHogcLO718QnU8juPlmLCtV_yYG_4VBfBIjD0mzQ0bctWkR34g%253D%253D%26ch%3DaU2mz0txsLJWsN14x34Kx4UpEQPrmp39qE_bA6Y6VuQhqmEz5gQeMA%253D%253D&amp;h=AT1A3qVR0S0_DjnnXKF5EkU1Yn5qIbHLg4noAOjDxpF3cMg12FPUuqOeF9SA3JbvRZ-vtXI-4yvChg4M0gQMWigdFoA1vkk_1ZcUk2Ny69k0XszQB64MGNTOwmcXGptExfyq96xQSDP6ovTSGihJRg&amp;__tn__=-UK-R&amp;c%5b0%5d=AT1d4TWpBjOTLb97omHTRgb683uXnHuBCvvLYyGL_3ABIwThoQe44XSrMUS0m3qunQoEPpNo6TCIIZQsymjdUBB1zskKL4EFNFGa21rzoyrZzok47A1fQw1yo5jeHCXjLzGHYodg6Tbn8FiBX-PYqu3BwhhxSuZJ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vT_HHXrnYCUuDKOITnGmQJfZUZH8cKFuZBxkgU_rN6mk_-kndsBD2pFRpueEteADEomY_d2vEuxPq8jD5Q4jQyGHFPij4hL455ZHG4JoXitNwDhxyJQibVWbZhLyFO4cxym1pL2RqA5OUZxY01Ux4EkijpT9yYLJUqY24hIKodfeh4XTyW8DuR3l0d60keOLf5fp4T_UC9sZCNOFo2pJdMY94PDVubJaAyqB67DaGAM%3D&amp;c=0rnQKHogcLO718QnU8juPlmLCtV_yYG_4VBfBIjD0mzQ0bctWkR34g%3D%3D&amp;ch=aU2mz0txsLJWsN14x34Kx4UpEQPrmp39qE_bA6Y6VuQhqmEz5gQeM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1594</Characters>
  <Application>Microsoft Office Word</Application>
  <DocSecurity>0</DocSecurity>
  <Lines>54</Lines>
  <Paragraphs>21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info@bbbsvt.org</dc:creator>
  <cp:keywords/>
  <dc:description/>
  <cp:lastModifiedBy>info@bbbsvt.org</cp:lastModifiedBy>
  <cp:revision>1</cp:revision>
  <dcterms:created xsi:type="dcterms:W3CDTF">2020-10-16T17:02:00Z</dcterms:created>
  <dcterms:modified xsi:type="dcterms:W3CDTF">2020-10-16T17:06:00Z</dcterms:modified>
</cp:coreProperties>
</file>